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D318C" w:rsidRPr="00F92306" w:rsidRDefault="005523B4">
      <w:pPr>
        <w:rPr>
          <w:sz w:val="32"/>
          <w:szCs w:val="32"/>
        </w:rPr>
      </w:pPr>
      <w:r w:rsidRPr="00F92306">
        <w:rPr>
          <w:sz w:val="32"/>
          <w:szCs w:val="32"/>
        </w:rPr>
        <w:t>Rad</w:t>
      </w:r>
      <w:r w:rsidR="00B215A5">
        <w:rPr>
          <w:sz w:val="32"/>
          <w:szCs w:val="32"/>
        </w:rPr>
        <w:t>-B</w:t>
      </w:r>
      <w:r w:rsidRPr="00F92306">
        <w:rPr>
          <w:sz w:val="32"/>
          <w:szCs w:val="32"/>
        </w:rPr>
        <w:t>lume Braunau/Simbach</w:t>
      </w:r>
    </w:p>
    <w:p w:rsidR="00A6135D" w:rsidRDefault="00F92306">
      <w:r>
        <w:t xml:space="preserve">Wie Blätter </w:t>
      </w:r>
      <w:r w:rsidR="00B215A5">
        <w:t xml:space="preserve">einer wunderbaren Blüte </w:t>
      </w:r>
      <w:r>
        <w:t>kann man sich die hier vorgestellten Radrunden in Braunau und der Schwesterstadt Simbach vorstellen. Als Ausgangs- und Endpunkt habe ich immer das Brauhaus in Braunau/Haselbach gegenüber der St. Valentinskirche gewählt.</w:t>
      </w:r>
      <w:r>
        <w:br/>
        <w:t>Kurze Beschreibungen incl. GPS-Daten gebe ich hier:</w:t>
      </w:r>
    </w:p>
    <w:p w:rsidR="00E52752" w:rsidRDefault="00E52752">
      <w:r>
        <w:rPr>
          <w:noProof/>
          <w:lang w:eastAsia="de-AT"/>
        </w:rPr>
        <w:drawing>
          <wp:inline distT="0" distB="0" distL="0" distR="0">
            <wp:extent cx="5760720" cy="4518025"/>
            <wp:effectExtent l="0" t="0" r="0" b="0"/>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adblüte 1-8 neu mit Beschriftung.jpg"/>
                    <pic:cNvPicPr/>
                  </pic:nvPicPr>
                  <pic:blipFill>
                    <a:blip r:embed="rId6" cstate="print">
                      <a:extLst>
                        <a:ext uri="{28A0092B-C50C-407E-A947-70E740481C1C}">
                          <a14:useLocalDpi xmlns:a14="http://schemas.microsoft.com/office/drawing/2010/main" val="0"/>
                        </a:ext>
                      </a:extLst>
                    </a:blip>
                    <a:stretch>
                      <a:fillRect/>
                    </a:stretch>
                  </pic:blipFill>
                  <pic:spPr>
                    <a:xfrm>
                      <a:off x="0" y="0"/>
                      <a:ext cx="5760720" cy="4518025"/>
                    </a:xfrm>
                    <a:prstGeom prst="rect">
                      <a:avLst/>
                    </a:prstGeom>
                  </pic:spPr>
                </pic:pic>
              </a:graphicData>
            </a:graphic>
          </wp:inline>
        </w:drawing>
      </w:r>
    </w:p>
    <w:p w:rsidR="004F185A" w:rsidRPr="00F92306" w:rsidRDefault="004F185A" w:rsidP="004F185A">
      <w:pPr>
        <w:rPr>
          <w:i/>
        </w:rPr>
      </w:pPr>
      <w:r w:rsidRPr="00F92306">
        <w:rPr>
          <w:i/>
        </w:rPr>
        <w:t xml:space="preserve">Trotz sorgfältiger Planung, Prüfung und Darstellung </w:t>
      </w:r>
      <w:r>
        <w:rPr>
          <w:i/>
        </w:rPr>
        <w:t>übernehme</w:t>
      </w:r>
      <w:r w:rsidRPr="00F92306">
        <w:rPr>
          <w:i/>
        </w:rPr>
        <w:t xml:space="preserve"> ich natürlich keine Garantie für die Richtigkeit der Angaben.</w:t>
      </w:r>
      <w:r>
        <w:rPr>
          <w:i/>
        </w:rPr>
        <w:t xml:space="preserve"> Gut Rad!</w:t>
      </w:r>
    </w:p>
    <w:p w:rsidR="00247FB0" w:rsidRDefault="00247FB0"/>
    <w:p w:rsidR="00466385" w:rsidRDefault="00466385">
      <w:r>
        <w:br w:type="page"/>
      </w:r>
    </w:p>
    <w:p w:rsidR="0055421D" w:rsidRDefault="00247FB0" w:rsidP="00381E27">
      <w:r>
        <w:rPr>
          <w:noProof/>
          <w:lang w:eastAsia="de-AT"/>
        </w:rPr>
        <w:lastRenderedPageBreak/>
        <w:drawing>
          <wp:anchor distT="0" distB="0" distL="114300" distR="114300" simplePos="0" relativeHeight="251659264" behindDoc="0" locked="0" layoutInCell="1" allowOverlap="1" wp14:anchorId="56A6C491" wp14:editId="56CFCF42">
            <wp:simplePos x="0" y="0"/>
            <wp:positionH relativeFrom="column">
              <wp:posOffset>-19050</wp:posOffset>
            </wp:positionH>
            <wp:positionV relativeFrom="paragraph">
              <wp:posOffset>1069340</wp:posOffset>
            </wp:positionV>
            <wp:extent cx="2986405" cy="1415415"/>
            <wp:effectExtent l="0" t="0" r="4445" b="0"/>
            <wp:wrapSquare wrapText="bothSides"/>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10610_131317am Inn.jpg"/>
                    <pic:cNvPicPr/>
                  </pic:nvPicPr>
                  <pic:blipFill>
                    <a:blip r:embed="rId7" cstate="print">
                      <a:extLst>
                        <a:ext uri="{28A0092B-C50C-407E-A947-70E740481C1C}">
                          <a14:useLocalDpi xmlns:a14="http://schemas.microsoft.com/office/drawing/2010/main" val="0"/>
                        </a:ext>
                      </a:extLst>
                    </a:blip>
                    <a:stretch>
                      <a:fillRect/>
                    </a:stretch>
                  </pic:blipFill>
                  <pic:spPr>
                    <a:xfrm>
                      <a:off x="0" y="0"/>
                      <a:ext cx="2986405" cy="1415415"/>
                    </a:xfrm>
                    <a:prstGeom prst="rect">
                      <a:avLst/>
                    </a:prstGeom>
                  </pic:spPr>
                </pic:pic>
              </a:graphicData>
            </a:graphic>
            <wp14:sizeRelH relativeFrom="page">
              <wp14:pctWidth>0</wp14:pctWidth>
            </wp14:sizeRelH>
            <wp14:sizeRelV relativeFrom="page">
              <wp14:pctHeight>0</wp14:pctHeight>
            </wp14:sizeRelV>
          </wp:anchor>
        </w:drawing>
      </w:r>
      <w:r w:rsidR="00466385" w:rsidRPr="00466385">
        <w:rPr>
          <w:noProof/>
          <w:lang w:eastAsia="de-AT"/>
        </w:rPr>
        <w:drawing>
          <wp:inline distT="0" distB="0" distL="0" distR="0" wp14:anchorId="19F1FAAE" wp14:editId="44F3E0D1">
            <wp:extent cx="5453134" cy="931436"/>
            <wp:effectExtent l="0" t="0" r="0" b="2540"/>
            <wp:docPr id="13"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stretch>
                      <a:fillRect/>
                    </a:stretch>
                  </pic:blipFill>
                  <pic:spPr>
                    <a:xfrm>
                      <a:off x="0" y="0"/>
                      <a:ext cx="5453134" cy="931436"/>
                    </a:xfrm>
                    <a:prstGeom prst="rect">
                      <a:avLst/>
                    </a:prstGeom>
                  </pic:spPr>
                </pic:pic>
              </a:graphicData>
            </a:graphic>
          </wp:inline>
        </w:drawing>
      </w:r>
      <w:r w:rsidR="00C863EE">
        <w:t>Eine einfache Runde, die von Braunau aus auf der österreichischen Seite flussabwärts bis nach Frauenstein führt, dort beim Kraftwerk den Inn überquert und auf der deutschen Seite zurückführt. Gemütliche Strecke mit mehreren Paus</w:t>
      </w:r>
      <w:r w:rsidR="00FA3222">
        <w:t>e</w:t>
      </w:r>
      <w:r w:rsidR="00C863EE">
        <w:t>- und Ein</w:t>
      </w:r>
      <w:r w:rsidR="00B84C06">
        <w:t>kehrmöglichkeiten.</w:t>
      </w:r>
      <w:r w:rsidR="00FA3222">
        <w:t xml:space="preserve"> </w:t>
      </w:r>
      <w:r w:rsidR="00C167F7">
        <w:t xml:space="preserve">Merke: Für </w:t>
      </w:r>
      <w:proofErr w:type="spellStart"/>
      <w:r w:rsidR="00C167F7">
        <w:t>Gravel</w:t>
      </w:r>
      <w:proofErr w:type="spellEnd"/>
      <w:r w:rsidR="00C167F7">
        <w:t>- und Citybikes be</w:t>
      </w:r>
      <w:r w:rsidR="006636FA">
        <w:t xml:space="preserve">stens, für </w:t>
      </w:r>
      <w:r w:rsidR="00C167F7">
        <w:t>Rennräder weniger geeignet.</w:t>
      </w:r>
    </w:p>
    <w:p w:rsidR="00381E27" w:rsidRDefault="00C167F7" w:rsidP="00381E27">
      <w:r>
        <w:br/>
      </w:r>
      <w:r w:rsidR="00466385" w:rsidRPr="00466385">
        <w:drawing>
          <wp:inline distT="0" distB="0" distL="0" distR="0" wp14:anchorId="20B2B58C" wp14:editId="448CD277">
            <wp:extent cx="5760720" cy="4321459"/>
            <wp:effectExtent l="0" t="0" r="0" b="3175"/>
            <wp:docPr id="14"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5760720" cy="4321459"/>
                    </a:xfrm>
                    <a:prstGeom prst="rect">
                      <a:avLst/>
                    </a:prstGeom>
                  </pic:spPr>
                </pic:pic>
              </a:graphicData>
            </a:graphic>
          </wp:inline>
        </w:drawing>
      </w:r>
    </w:p>
    <w:p w:rsidR="00466385" w:rsidRDefault="00FA3222">
      <w:pPr>
        <w:rPr>
          <w:noProof/>
          <w:lang w:eastAsia="de-AT"/>
        </w:rPr>
      </w:pPr>
      <w:r>
        <w:br/>
      </w:r>
    </w:p>
    <w:p w:rsidR="00EB2793" w:rsidRDefault="00EB2793" w:rsidP="00EB2793">
      <w:r w:rsidRPr="00626DBE">
        <w:rPr>
          <w:b/>
          <w:sz w:val="28"/>
          <w:szCs w:val="28"/>
        </w:rPr>
        <w:lastRenderedPageBreak/>
        <w:drawing>
          <wp:inline distT="0" distB="0" distL="0" distR="0" wp14:anchorId="6EBB6BBE" wp14:editId="2721475E">
            <wp:extent cx="5173703" cy="969540"/>
            <wp:effectExtent l="0" t="0" r="0" b="2540"/>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5173703" cy="969540"/>
                    </a:xfrm>
                    <a:prstGeom prst="rect">
                      <a:avLst/>
                    </a:prstGeom>
                  </pic:spPr>
                </pic:pic>
              </a:graphicData>
            </a:graphic>
          </wp:inline>
        </w:drawing>
      </w:r>
      <w:r>
        <w:t xml:space="preserve">Diese </w:t>
      </w:r>
      <w:proofErr w:type="spellStart"/>
      <w:r>
        <w:t>Radrunde</w:t>
      </w:r>
      <w:proofErr w:type="spellEnd"/>
      <w:r>
        <w:t xml:space="preserve"> führt auf gemütlichen Nebenstraßen und einem Stück Radweg entlang der </w:t>
      </w:r>
      <w:proofErr w:type="spellStart"/>
      <w:r>
        <w:t>Mattig</w:t>
      </w:r>
      <w:proofErr w:type="spellEnd"/>
      <w:r>
        <w:t xml:space="preserve"> schräg durch Mauerkirchen nach St. Georgen und weiter nach </w:t>
      </w:r>
      <w:proofErr w:type="spellStart"/>
      <w:r>
        <w:t>Ranzenberg</w:t>
      </w:r>
      <w:proofErr w:type="spellEnd"/>
      <w:r>
        <w:t xml:space="preserve"> und </w:t>
      </w:r>
      <w:proofErr w:type="spellStart"/>
      <w:r>
        <w:t>Raiset</w:t>
      </w:r>
      <w:proofErr w:type="spellEnd"/>
      <w:r>
        <w:t xml:space="preserve"> (Bauernhausruine = Geisterhaus), weiter nach </w:t>
      </w:r>
      <w:proofErr w:type="spellStart"/>
      <w:r>
        <w:t>Moosbach</w:t>
      </w:r>
      <w:proofErr w:type="spellEnd"/>
      <w:r>
        <w:t xml:space="preserve">, </w:t>
      </w:r>
      <w:proofErr w:type="spellStart"/>
      <w:r>
        <w:t>Dietraching</w:t>
      </w:r>
      <w:proofErr w:type="spellEnd"/>
      <w:r>
        <w:t xml:space="preserve">, </w:t>
      </w:r>
      <w:proofErr w:type="spellStart"/>
      <w:r>
        <w:t>Werntal</w:t>
      </w:r>
      <w:proofErr w:type="spellEnd"/>
      <w:r>
        <w:t xml:space="preserve"> und </w:t>
      </w:r>
      <w:proofErr w:type="spellStart"/>
      <w:r>
        <w:t>Riedlham</w:t>
      </w:r>
      <w:proofErr w:type="spellEnd"/>
      <w:r>
        <w:t xml:space="preserve"> zurück nach Buch, St. Peter und Braunau. Für alle </w:t>
      </w:r>
      <w:proofErr w:type="spellStart"/>
      <w:r>
        <w:t>Radarten</w:t>
      </w:r>
      <w:proofErr w:type="spellEnd"/>
      <w:r>
        <w:t xml:space="preserve"> geeignet.</w:t>
      </w:r>
    </w:p>
    <w:p w:rsidR="00EB2793" w:rsidRDefault="00EB2793" w:rsidP="00EB2793">
      <w:r w:rsidRPr="00626DBE">
        <w:drawing>
          <wp:inline distT="0" distB="0" distL="0" distR="0" wp14:anchorId="42BBB7FE" wp14:editId="368E52C2">
            <wp:extent cx="5760720" cy="4281037"/>
            <wp:effectExtent l="0" t="0" r="0" b="5715"/>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5760720" cy="4281037"/>
                    </a:xfrm>
                    <a:prstGeom prst="rect">
                      <a:avLst/>
                    </a:prstGeom>
                  </pic:spPr>
                </pic:pic>
              </a:graphicData>
            </a:graphic>
          </wp:inline>
        </w:drawing>
      </w:r>
    </w:p>
    <w:p w:rsidR="00EB2793" w:rsidRDefault="00EB2793" w:rsidP="00EB2793"/>
    <w:p w:rsidR="00EB2793" w:rsidRDefault="00EB2793" w:rsidP="00EB2793">
      <w:r>
        <w:br w:type="page"/>
      </w:r>
    </w:p>
    <w:p w:rsidR="00CE5406" w:rsidRDefault="002E1045">
      <w:pPr>
        <w:rPr>
          <w:noProof/>
          <w:lang w:eastAsia="de-AT"/>
        </w:rPr>
      </w:pPr>
      <w:r w:rsidRPr="002E1045">
        <w:rPr>
          <w:b/>
          <w:sz w:val="28"/>
          <w:szCs w:val="28"/>
        </w:rPr>
        <w:lastRenderedPageBreak/>
        <w:drawing>
          <wp:inline distT="0" distB="0" distL="0" distR="0" wp14:anchorId="274630AE" wp14:editId="4AC642AD">
            <wp:extent cx="5495472" cy="1054216"/>
            <wp:effectExtent l="0" t="0" r="0" b="0"/>
            <wp:docPr id="11"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5495472" cy="1054216"/>
                    </a:xfrm>
                    <a:prstGeom prst="rect">
                      <a:avLst/>
                    </a:prstGeom>
                  </pic:spPr>
                </pic:pic>
              </a:graphicData>
            </a:graphic>
          </wp:inline>
        </w:drawing>
      </w:r>
    </w:p>
    <w:p w:rsidR="00FA3222" w:rsidRDefault="002E1045">
      <w:r>
        <w:rPr>
          <w:noProof/>
          <w:lang w:eastAsia="de-AT"/>
        </w:rPr>
        <w:drawing>
          <wp:anchor distT="0" distB="0" distL="114300" distR="114300" simplePos="0" relativeHeight="251660288" behindDoc="0" locked="0" layoutInCell="1" allowOverlap="1" wp14:anchorId="32F8BAEB" wp14:editId="0B279B92">
            <wp:simplePos x="0" y="0"/>
            <wp:positionH relativeFrom="column">
              <wp:posOffset>32385</wp:posOffset>
            </wp:positionH>
            <wp:positionV relativeFrom="paragraph">
              <wp:posOffset>12700</wp:posOffset>
            </wp:positionV>
            <wp:extent cx="1843405" cy="1411605"/>
            <wp:effectExtent l="0" t="0" r="4445" b="0"/>
            <wp:wrapSquare wrapText="bothSides"/>
            <wp:docPr id="1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lpaka DSC05461 - Kopie.jpg"/>
                    <pic:cNvPicPr/>
                  </pic:nvPicPr>
                  <pic:blipFill rotWithShape="1">
                    <a:blip r:embed="rId13" cstate="print">
                      <a:extLst>
                        <a:ext uri="{28A0092B-C50C-407E-A947-70E740481C1C}">
                          <a14:useLocalDpi xmlns:a14="http://schemas.microsoft.com/office/drawing/2010/main" val="0"/>
                        </a:ext>
                      </a:extLst>
                    </a:blip>
                    <a:srcRect l="21807" t="5300" r="5600" b="14180"/>
                    <a:stretch/>
                  </pic:blipFill>
                  <pic:spPr bwMode="auto">
                    <a:xfrm>
                      <a:off x="0" y="0"/>
                      <a:ext cx="1843405" cy="141160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0D6D2B">
        <w:t>Diese Runde führt über St. Peter und W</w:t>
      </w:r>
      <w:r w:rsidR="00C2390B">
        <w:t>en</w:t>
      </w:r>
      <w:r w:rsidR="000D6D2B">
        <w:t>g in die Ortschaft Stern (</w:t>
      </w:r>
      <w:r w:rsidR="00C2390B">
        <w:t xml:space="preserve">bei </w:t>
      </w:r>
      <w:proofErr w:type="spellStart"/>
      <w:r w:rsidR="000D6D2B">
        <w:t>Altheim</w:t>
      </w:r>
      <w:proofErr w:type="spellEnd"/>
      <w:r w:rsidR="000D6D2B">
        <w:t xml:space="preserve">), von dort in die Ortschaft </w:t>
      </w:r>
      <w:proofErr w:type="spellStart"/>
      <w:r w:rsidR="000D6D2B">
        <w:t>Wolfegg</w:t>
      </w:r>
      <w:proofErr w:type="spellEnd"/>
      <w:r w:rsidR="00C2390B">
        <w:t>/</w:t>
      </w:r>
      <w:proofErr w:type="spellStart"/>
      <w:r w:rsidR="00C2390B">
        <w:t>Wolfeck</w:t>
      </w:r>
      <w:proofErr w:type="spellEnd"/>
      <w:r w:rsidR="00247FB0">
        <w:t xml:space="preserve">, wo sich </w:t>
      </w:r>
      <w:r w:rsidR="000D6D2B">
        <w:t xml:space="preserve">der </w:t>
      </w:r>
      <w:proofErr w:type="spellStart"/>
      <w:r w:rsidR="00C2390B">
        <w:t>Stablhof</w:t>
      </w:r>
      <w:proofErr w:type="spellEnd"/>
      <w:r w:rsidR="000D6D2B">
        <w:t xml:space="preserve"> befindet</w:t>
      </w:r>
      <w:r w:rsidR="00C2390B">
        <w:t xml:space="preserve"> (</w:t>
      </w:r>
      <w:proofErr w:type="spellStart"/>
      <w:r w:rsidR="00C2390B">
        <w:rPr>
          <w:rFonts w:ascii="Arial" w:hAnsi="Arial" w:cs="Arial"/>
          <w:color w:val="202124"/>
          <w:sz w:val="21"/>
          <w:szCs w:val="21"/>
          <w:shd w:val="clear" w:color="auto" w:fill="FFFFFF"/>
        </w:rPr>
        <w:t>Wolfeck</w:t>
      </w:r>
      <w:proofErr w:type="spellEnd"/>
      <w:r w:rsidR="00C2390B">
        <w:rPr>
          <w:rFonts w:ascii="Arial" w:hAnsi="Arial" w:cs="Arial"/>
          <w:color w:val="202124"/>
          <w:sz w:val="21"/>
          <w:szCs w:val="21"/>
          <w:shd w:val="clear" w:color="auto" w:fill="FFFFFF"/>
        </w:rPr>
        <w:t xml:space="preserve"> 2, 5273 </w:t>
      </w:r>
      <w:proofErr w:type="spellStart"/>
      <w:r w:rsidR="00C2390B">
        <w:rPr>
          <w:rFonts w:ascii="Arial" w:hAnsi="Arial" w:cs="Arial"/>
          <w:color w:val="202124"/>
          <w:sz w:val="21"/>
          <w:szCs w:val="21"/>
          <w:shd w:val="clear" w:color="auto" w:fill="FFFFFF"/>
        </w:rPr>
        <w:t>Wolfeck</w:t>
      </w:r>
      <w:proofErr w:type="spellEnd"/>
      <w:r w:rsidR="00C2390B">
        <w:rPr>
          <w:rFonts w:ascii="Arial" w:hAnsi="Arial" w:cs="Arial"/>
          <w:color w:val="202124"/>
          <w:sz w:val="21"/>
          <w:szCs w:val="21"/>
          <w:shd w:val="clear" w:color="auto" w:fill="FFFFFF"/>
        </w:rPr>
        <w:t>)</w:t>
      </w:r>
      <w:r w:rsidR="000D6D2B">
        <w:t xml:space="preserve">. Ca. 50 Alpakas leben dort </w:t>
      </w:r>
      <w:r w:rsidR="00C2390B">
        <w:t xml:space="preserve">friedlich </w:t>
      </w:r>
      <w:r w:rsidR="000D6D2B">
        <w:t xml:space="preserve">in </w:t>
      </w:r>
      <w:r w:rsidR="00C2390B">
        <w:t>sorgsam gepflegter Natur</w:t>
      </w:r>
      <w:r w:rsidR="000D6D2B">
        <w:t xml:space="preserve">. Alle Tiere haben ihre Namen und sind (natürlich mit </w:t>
      </w:r>
      <w:r w:rsidR="00C2390B">
        <w:t xml:space="preserve">den Betreibern und </w:t>
      </w:r>
      <w:r w:rsidR="000D6D2B">
        <w:t xml:space="preserve">dem Hof selbst) </w:t>
      </w:r>
      <w:r w:rsidR="00C2390B">
        <w:t>für tiergestützte Therapien zertifiziert.</w:t>
      </w:r>
      <w:r w:rsidR="00F5210D">
        <w:br/>
        <w:t xml:space="preserve">Von dort führt der Weg weiter nach </w:t>
      </w:r>
      <w:proofErr w:type="spellStart"/>
      <w:r w:rsidR="00F5210D">
        <w:t>Wagham</w:t>
      </w:r>
      <w:proofErr w:type="spellEnd"/>
      <w:r w:rsidR="00F5210D">
        <w:t xml:space="preserve"> und von dort auf dem Römerweg nach </w:t>
      </w:r>
      <w:proofErr w:type="spellStart"/>
      <w:r w:rsidR="00F5210D">
        <w:t>Altheim</w:t>
      </w:r>
      <w:proofErr w:type="spellEnd"/>
      <w:r w:rsidR="00F5210D">
        <w:t xml:space="preserve">. Ist die Stadtdurchfahrt geschafft, fahren wir der Mühlheimer Ache entlang und dann weiter bis zur Ruine Frauenstein (herrliche Einkehrmöglichkeit). Auf dem </w:t>
      </w:r>
      <w:proofErr w:type="spellStart"/>
      <w:r w:rsidR="00F5210D">
        <w:t>Inndamm</w:t>
      </w:r>
      <w:proofErr w:type="spellEnd"/>
      <w:r w:rsidR="00F5210D">
        <w:t xml:space="preserve"> geht es zurück nach Braunau. Ein Mostbauer und der Wirt (Pizzeria </w:t>
      </w:r>
      <w:proofErr w:type="spellStart"/>
      <w:r w:rsidR="00F5210D">
        <w:t>Adriatico</w:t>
      </w:r>
      <w:proofErr w:type="spellEnd"/>
      <w:r w:rsidR="00F5210D">
        <w:t xml:space="preserve"> due) laden zu einer Rastpause ein.</w:t>
      </w:r>
      <w:r w:rsidR="00381E27">
        <w:t xml:space="preserve"> Die Strecke ist auch für Rennräder geeignet. </w:t>
      </w:r>
    </w:p>
    <w:p w:rsidR="002E1045" w:rsidRDefault="002E1045">
      <w:r w:rsidRPr="002E1045">
        <w:drawing>
          <wp:inline distT="0" distB="0" distL="0" distR="0" wp14:anchorId="0987ED7C" wp14:editId="3EAE5F6D">
            <wp:extent cx="5760720" cy="4363105"/>
            <wp:effectExtent l="0" t="0" r="0" b="0"/>
            <wp:docPr id="12"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5760720" cy="4363105"/>
                    </a:xfrm>
                    <a:prstGeom prst="rect">
                      <a:avLst/>
                    </a:prstGeom>
                  </pic:spPr>
                </pic:pic>
              </a:graphicData>
            </a:graphic>
          </wp:inline>
        </w:drawing>
      </w:r>
    </w:p>
    <w:p w:rsidR="00247FB0" w:rsidRDefault="00247FB0"/>
    <w:p w:rsidR="00626DBE" w:rsidRDefault="00626DBE">
      <w:r>
        <w:br w:type="page"/>
      </w:r>
    </w:p>
    <w:p w:rsidR="004F0670" w:rsidRDefault="00626DBE">
      <w:r w:rsidRPr="00626DBE">
        <w:rPr>
          <w:b/>
          <w:sz w:val="28"/>
          <w:szCs w:val="28"/>
        </w:rPr>
        <w:lastRenderedPageBreak/>
        <w:drawing>
          <wp:inline distT="0" distB="0" distL="0" distR="0" wp14:anchorId="53985025" wp14:editId="73FA7F57">
            <wp:extent cx="5017053" cy="855228"/>
            <wp:effectExtent l="0" t="0" r="0" b="2540"/>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5017053" cy="855228"/>
                    </a:xfrm>
                    <a:prstGeom prst="rect">
                      <a:avLst/>
                    </a:prstGeom>
                  </pic:spPr>
                </pic:pic>
              </a:graphicData>
            </a:graphic>
          </wp:inline>
        </w:drawing>
      </w:r>
      <w:r w:rsidR="004F0670">
        <w:t xml:space="preserve">Eine wunderschöne </w:t>
      </w:r>
      <w:proofErr w:type="spellStart"/>
      <w:r w:rsidR="004F0670">
        <w:t>Radrunde</w:t>
      </w:r>
      <w:proofErr w:type="spellEnd"/>
      <w:r w:rsidR="004F0670">
        <w:t xml:space="preserve">, die für alle </w:t>
      </w:r>
      <w:proofErr w:type="spellStart"/>
      <w:r w:rsidR="004F0670">
        <w:t>Radtypen</w:t>
      </w:r>
      <w:proofErr w:type="spellEnd"/>
      <w:r w:rsidR="004F0670">
        <w:t xml:space="preserve"> geeignet ist. </w:t>
      </w:r>
      <w:r w:rsidR="00381E27">
        <w:t>Der</w:t>
      </w:r>
      <w:r w:rsidR="004F0670">
        <w:t xml:space="preserve"> Name kommt von der Stelle in St. Georgen am </w:t>
      </w:r>
      <w:proofErr w:type="spellStart"/>
      <w:r w:rsidR="004F0670">
        <w:t>Fillmannsbach</w:t>
      </w:r>
      <w:proofErr w:type="spellEnd"/>
      <w:r w:rsidR="004F0670">
        <w:t>, von der aus es fast nur noch bergab geht. Die Landschaft auf der ganzen Tour begeistert und lädt ein, sie im Lauf der Jahreszeiten zu beobachten.</w:t>
      </w:r>
    </w:p>
    <w:p w:rsidR="0055421D" w:rsidRDefault="00626DBE">
      <w:pPr>
        <w:rPr>
          <w:b/>
          <w:sz w:val="28"/>
          <w:szCs w:val="28"/>
        </w:rPr>
      </w:pPr>
      <w:r w:rsidRPr="00626DBE">
        <w:drawing>
          <wp:inline distT="0" distB="0" distL="0" distR="0" wp14:anchorId="66B90F3F" wp14:editId="24B783B0">
            <wp:extent cx="5760720" cy="4366168"/>
            <wp:effectExtent l="0" t="0" r="0" b="0"/>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5760720" cy="4366168"/>
                    </a:xfrm>
                    <a:prstGeom prst="rect">
                      <a:avLst/>
                    </a:prstGeom>
                  </pic:spPr>
                </pic:pic>
              </a:graphicData>
            </a:graphic>
          </wp:inline>
        </w:drawing>
      </w:r>
      <w:r w:rsidR="0055421D">
        <w:rPr>
          <w:b/>
          <w:sz w:val="28"/>
          <w:szCs w:val="28"/>
        </w:rPr>
        <w:br w:type="page"/>
      </w:r>
    </w:p>
    <w:p w:rsidR="00F64838" w:rsidRPr="00F64838" w:rsidRDefault="0055421D">
      <w:pPr>
        <w:rPr>
          <w:b/>
          <w:sz w:val="28"/>
          <w:szCs w:val="28"/>
        </w:rPr>
      </w:pPr>
      <w:r w:rsidRPr="0055421D">
        <w:rPr>
          <w:b/>
          <w:sz w:val="28"/>
          <w:szCs w:val="28"/>
        </w:rPr>
        <w:lastRenderedPageBreak/>
        <w:drawing>
          <wp:inline distT="0" distB="0" distL="0" distR="0" wp14:anchorId="3CE6DF94" wp14:editId="5095D98C">
            <wp:extent cx="4530166" cy="850994"/>
            <wp:effectExtent l="0" t="0" r="3810" b="6350"/>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4530166" cy="850994"/>
                    </a:xfrm>
                    <a:prstGeom prst="rect">
                      <a:avLst/>
                    </a:prstGeom>
                  </pic:spPr>
                </pic:pic>
              </a:graphicData>
            </a:graphic>
          </wp:inline>
        </w:drawing>
      </w:r>
      <w:r w:rsidRPr="0055421D">
        <w:rPr>
          <w:b/>
          <w:sz w:val="28"/>
          <w:szCs w:val="28"/>
        </w:rPr>
        <w:t xml:space="preserve"> </w:t>
      </w:r>
    </w:p>
    <w:p w:rsidR="00F64838" w:rsidRDefault="00E52752">
      <w:r>
        <w:t xml:space="preserve">Diese Runde führt dem Inn flussaufwärts bis zur „Riviera“, dann vorbei an der </w:t>
      </w:r>
      <w:proofErr w:type="spellStart"/>
      <w:r>
        <w:t>Ratzlburg</w:t>
      </w:r>
      <w:proofErr w:type="spellEnd"/>
      <w:r>
        <w:t xml:space="preserve"> hinein in den </w:t>
      </w:r>
      <w:proofErr w:type="spellStart"/>
      <w:r>
        <w:t>Weilhartsforst</w:t>
      </w:r>
      <w:proofErr w:type="spellEnd"/>
      <w:r>
        <w:t xml:space="preserve">. Nach mehrmaligem Überqueren von größeren Straßen darf man die Abzweigung nach links zum Meier </w:t>
      </w:r>
      <w:proofErr w:type="spellStart"/>
      <w:r>
        <w:t>Helmbrechtshof</w:t>
      </w:r>
      <w:proofErr w:type="spellEnd"/>
      <w:r>
        <w:t xml:space="preserve"> (angeschrieben) nicht übersehen. Wieder über die große Straße und dann bald noch einmal darüber, wieder hinab ins Tal und über ein kleines Stück Hauptstraße nach Schwand. Über </w:t>
      </w:r>
      <w:proofErr w:type="spellStart"/>
      <w:r>
        <w:t>Blankenbach</w:t>
      </w:r>
      <w:proofErr w:type="spellEnd"/>
      <w:r>
        <w:t xml:space="preserve"> und </w:t>
      </w:r>
      <w:proofErr w:type="spellStart"/>
      <w:r>
        <w:t>Ranshofen</w:t>
      </w:r>
      <w:proofErr w:type="spellEnd"/>
      <w:r>
        <w:t xml:space="preserve"> zurück nach Braunau.</w:t>
      </w:r>
    </w:p>
    <w:p w:rsidR="0055421D" w:rsidRDefault="0055421D">
      <w:r w:rsidRPr="0055421D">
        <w:drawing>
          <wp:inline distT="0" distB="0" distL="0" distR="0" wp14:anchorId="00C9E9F3" wp14:editId="6CFE35A0">
            <wp:extent cx="5760720" cy="4671781"/>
            <wp:effectExtent l="0" t="0" r="0" b="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5760720" cy="4671781"/>
                    </a:xfrm>
                    <a:prstGeom prst="rect">
                      <a:avLst/>
                    </a:prstGeom>
                  </pic:spPr>
                </pic:pic>
              </a:graphicData>
            </a:graphic>
          </wp:inline>
        </w:drawing>
      </w:r>
    </w:p>
    <w:p w:rsidR="00381E27" w:rsidRDefault="00381E27"/>
    <w:p w:rsidR="00626DBE" w:rsidRDefault="00626DBE">
      <w:pPr>
        <w:rPr>
          <w:b/>
          <w:sz w:val="28"/>
          <w:szCs w:val="28"/>
        </w:rPr>
      </w:pPr>
      <w:r>
        <w:rPr>
          <w:b/>
          <w:sz w:val="28"/>
          <w:szCs w:val="28"/>
        </w:rPr>
        <w:br w:type="page"/>
      </w:r>
    </w:p>
    <w:p w:rsidR="007B2847" w:rsidRDefault="004E766F">
      <w:r w:rsidRPr="004E766F">
        <w:rPr>
          <w:b/>
          <w:sz w:val="28"/>
          <w:szCs w:val="28"/>
        </w:rPr>
        <w:lastRenderedPageBreak/>
        <w:drawing>
          <wp:inline distT="0" distB="0" distL="0" distR="0" wp14:anchorId="126325CC" wp14:editId="24C95894">
            <wp:extent cx="5760720" cy="985698"/>
            <wp:effectExtent l="0" t="0" r="0" b="5080"/>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5760720" cy="985698"/>
                    </a:xfrm>
                    <a:prstGeom prst="rect">
                      <a:avLst/>
                    </a:prstGeom>
                  </pic:spPr>
                </pic:pic>
              </a:graphicData>
            </a:graphic>
          </wp:inline>
        </w:drawing>
      </w:r>
      <w:r w:rsidR="00BB7E62">
        <w:t xml:space="preserve">Auch die Touren in Simbach lasse ich beim Brauhaus in Haselbach (Braunau) starten. Nach der Brücke über den Inn folgen wir vor allem Nebenstraßen nach </w:t>
      </w:r>
      <w:proofErr w:type="spellStart"/>
      <w:r w:rsidR="00BB7E62">
        <w:t>Prienbach</w:t>
      </w:r>
      <w:proofErr w:type="spellEnd"/>
      <w:r w:rsidR="00BB7E62">
        <w:t xml:space="preserve">, Stubenberg und hinauf zur Kapelle </w:t>
      </w:r>
      <w:proofErr w:type="spellStart"/>
      <w:r w:rsidR="00BB7E62">
        <w:t>Bertenöd</w:t>
      </w:r>
      <w:proofErr w:type="spellEnd"/>
      <w:r w:rsidR="00BB7E62">
        <w:t xml:space="preserve">. Von hier genießt man eine tolle Aussicht auf die </w:t>
      </w:r>
      <w:proofErr w:type="spellStart"/>
      <w:r w:rsidR="00BB7E62">
        <w:t>Innauen</w:t>
      </w:r>
      <w:proofErr w:type="spellEnd"/>
      <w:r w:rsidR="00BB7E62">
        <w:t xml:space="preserve"> und die entfernte Bergwelt. Nach der Kapelle heißt es noch ein wenig bergauf zu treten, bevor es mehrere Kilometer bergab geht. </w:t>
      </w:r>
      <w:r w:rsidR="00FA535D">
        <w:t xml:space="preserve">Der Abstecher nach St. Anna lohnt sich! Vor dort geht es geradeaus dem Kreuzweg entlang nach </w:t>
      </w:r>
      <w:proofErr w:type="spellStart"/>
      <w:r w:rsidR="00FA535D">
        <w:t>Ering</w:t>
      </w:r>
      <w:proofErr w:type="spellEnd"/>
      <w:r w:rsidR="00FA535D">
        <w:t xml:space="preserve">. Nach der Überquerung beim Kraftwerk lässt es sich in der Burgschänke Frauenstein gut rasten. Dem </w:t>
      </w:r>
      <w:proofErr w:type="spellStart"/>
      <w:r w:rsidR="00FA535D">
        <w:t>Inndamm</w:t>
      </w:r>
      <w:proofErr w:type="spellEnd"/>
      <w:r w:rsidR="00FA535D">
        <w:t xml:space="preserve"> entlang sind es noch ca. zehn Kilometer bi</w:t>
      </w:r>
      <w:r w:rsidR="00381E27">
        <w:t>s</w:t>
      </w:r>
      <w:r w:rsidR="00FA535D">
        <w:t xml:space="preserve"> zum Ausgangspunkt beim Brauhaus Haselbach.</w:t>
      </w:r>
    </w:p>
    <w:p w:rsidR="00381E27" w:rsidRDefault="004E766F">
      <w:r w:rsidRPr="004E766F">
        <w:drawing>
          <wp:inline distT="0" distB="0" distL="0" distR="0" wp14:anchorId="2B36B415" wp14:editId="0BCE42FC">
            <wp:extent cx="5760720" cy="4314109"/>
            <wp:effectExtent l="0" t="0" r="0" b="0"/>
            <wp:docPr id="16"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5760720" cy="4314109"/>
                    </a:xfrm>
                    <a:prstGeom prst="rect">
                      <a:avLst/>
                    </a:prstGeom>
                  </pic:spPr>
                </pic:pic>
              </a:graphicData>
            </a:graphic>
          </wp:inline>
        </w:drawing>
      </w:r>
    </w:p>
    <w:p w:rsidR="00626DBE" w:rsidRDefault="00626DBE">
      <w:pPr>
        <w:rPr>
          <w:b/>
          <w:sz w:val="28"/>
          <w:szCs w:val="28"/>
        </w:rPr>
      </w:pPr>
      <w:r>
        <w:rPr>
          <w:b/>
          <w:sz w:val="28"/>
          <w:szCs w:val="28"/>
        </w:rPr>
        <w:br w:type="page"/>
      </w:r>
    </w:p>
    <w:p w:rsidR="004F185A" w:rsidRDefault="004F185A">
      <w:r w:rsidRPr="004F185A">
        <w:rPr>
          <w:b/>
          <w:sz w:val="28"/>
          <w:szCs w:val="28"/>
        </w:rPr>
        <w:lastRenderedPageBreak/>
        <w:drawing>
          <wp:inline distT="0" distB="0" distL="0" distR="0" wp14:anchorId="5ECB9F04" wp14:editId="44A038D7">
            <wp:extent cx="5211808" cy="935670"/>
            <wp:effectExtent l="0" t="0" r="0" b="0"/>
            <wp:docPr id="17"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5211808" cy="935670"/>
                    </a:xfrm>
                    <a:prstGeom prst="rect">
                      <a:avLst/>
                    </a:prstGeom>
                  </pic:spPr>
                </pic:pic>
              </a:graphicData>
            </a:graphic>
          </wp:inline>
        </w:drawing>
      </w:r>
    </w:p>
    <w:p w:rsidR="00FA535D" w:rsidRDefault="00FA535D">
      <w:r>
        <w:t xml:space="preserve">Dort waren schon alle </w:t>
      </w:r>
      <w:proofErr w:type="spellStart"/>
      <w:r>
        <w:t>Braunauer</w:t>
      </w:r>
      <w:proofErr w:type="spellEnd"/>
      <w:r>
        <w:t xml:space="preserve"> und </w:t>
      </w:r>
      <w:proofErr w:type="spellStart"/>
      <w:r>
        <w:t>Simbacher</w:t>
      </w:r>
      <w:proofErr w:type="spellEnd"/>
      <w:r>
        <w:t xml:space="preserve"> Radfahrer – und viele andere auch, denn dort oben gibt es ein beliebtes Gasthaus. Warum nicht auch du? Für das Rennrad eignet sich die Runde allerdings nicht.</w:t>
      </w:r>
    </w:p>
    <w:p w:rsidR="004F185A" w:rsidRDefault="004F185A">
      <w:r w:rsidRPr="004F185A">
        <w:drawing>
          <wp:inline distT="0" distB="0" distL="0" distR="0" wp14:anchorId="5D4DCAD2" wp14:editId="543F8776">
            <wp:extent cx="5760720" cy="4319621"/>
            <wp:effectExtent l="0" t="0" r="0" b="5080"/>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5760720" cy="4319621"/>
                    </a:xfrm>
                    <a:prstGeom prst="rect">
                      <a:avLst/>
                    </a:prstGeom>
                  </pic:spPr>
                </pic:pic>
              </a:graphicData>
            </a:graphic>
          </wp:inline>
        </w:drawing>
      </w:r>
    </w:p>
    <w:p w:rsidR="00381E27" w:rsidRDefault="00381E27"/>
    <w:p w:rsidR="00626DBE" w:rsidRDefault="00626DBE">
      <w:pPr>
        <w:rPr>
          <w:b/>
          <w:sz w:val="28"/>
          <w:szCs w:val="28"/>
        </w:rPr>
      </w:pPr>
      <w:r>
        <w:rPr>
          <w:b/>
          <w:sz w:val="28"/>
          <w:szCs w:val="28"/>
        </w:rPr>
        <w:br w:type="page"/>
      </w:r>
    </w:p>
    <w:p w:rsidR="002321D3" w:rsidRDefault="002321D3">
      <w:r w:rsidRPr="002321D3">
        <w:rPr>
          <w:b/>
          <w:sz w:val="28"/>
          <w:szCs w:val="28"/>
        </w:rPr>
        <w:lastRenderedPageBreak/>
        <w:drawing>
          <wp:inline distT="0" distB="0" distL="0" distR="0" wp14:anchorId="1D402DB9" wp14:editId="64861BBA">
            <wp:extent cx="5343055" cy="872163"/>
            <wp:effectExtent l="0" t="0" r="0" b="4445"/>
            <wp:docPr id="19"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5343055" cy="872163"/>
                    </a:xfrm>
                    <a:prstGeom prst="rect">
                      <a:avLst/>
                    </a:prstGeom>
                  </pic:spPr>
                </pic:pic>
              </a:graphicData>
            </a:graphic>
          </wp:inline>
        </w:drawing>
      </w:r>
    </w:p>
    <w:p w:rsidR="00FA535D" w:rsidRDefault="00FA535D">
      <w:r>
        <w:t xml:space="preserve">Es gibt ein paar Möglichkeiten </w:t>
      </w:r>
      <w:r w:rsidR="00AF3B7B">
        <w:t xml:space="preserve">von Braunau aus die Bayerische Seite zu erreichen. Meine führt auf guten Radwegen bis nach Kirchdorf am Inn und weiter nach </w:t>
      </w:r>
      <w:proofErr w:type="spellStart"/>
      <w:r w:rsidR="00AF3B7B">
        <w:t>Julbach</w:t>
      </w:r>
      <w:proofErr w:type="spellEnd"/>
      <w:r w:rsidR="00AF3B7B">
        <w:t xml:space="preserve">. Dann wartet eine Bergwertung. Hat man sie überwunden läuft es gut bis nach Taubenbach. Die Hauptstraße überqueren und die Landschaft genießen! Einfach weiter bis zu der Stelle, an der der </w:t>
      </w:r>
      <w:proofErr w:type="spellStart"/>
      <w:r w:rsidR="00381E27">
        <w:t>Julbacher</w:t>
      </w:r>
      <w:proofErr w:type="spellEnd"/>
      <w:r w:rsidR="00381E27">
        <w:t xml:space="preserve"> </w:t>
      </w:r>
      <w:r w:rsidR="00AF3B7B">
        <w:t>Steilanstieg überwunden war. Hier links – und dann kommt bald die Stelle für einen neuen Geschwindigkeitsrekord (Vorsicht</w:t>
      </w:r>
      <w:r w:rsidR="00DD39BE">
        <w:t>, mehr als 70 km/h bitte nicht</w:t>
      </w:r>
      <w:r w:rsidR="00AF3B7B">
        <w:t xml:space="preserve">!). </w:t>
      </w:r>
    </w:p>
    <w:p w:rsidR="00F92306" w:rsidRDefault="002321D3">
      <w:r w:rsidRPr="002321D3">
        <w:drawing>
          <wp:inline distT="0" distB="0" distL="0" distR="0" wp14:anchorId="367886F4" wp14:editId="4C136D53">
            <wp:extent cx="5760720" cy="4347182"/>
            <wp:effectExtent l="0" t="0" r="0" b="0"/>
            <wp:docPr id="20"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5760720" cy="4347182"/>
                    </a:xfrm>
                    <a:prstGeom prst="rect">
                      <a:avLst/>
                    </a:prstGeom>
                  </pic:spPr>
                </pic:pic>
              </a:graphicData>
            </a:graphic>
          </wp:inline>
        </w:drawing>
      </w:r>
      <w:bookmarkStart w:id="0" w:name="_GoBack"/>
      <w:bookmarkEnd w:id="0"/>
    </w:p>
    <w:sectPr w:rsidR="00F92306">
      <w:pgSz w:w="11906" w:h="16838"/>
      <w:pgMar w:top="1417" w:right="1417" w:bottom="1134"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62"/>
  <w:proofState w:spelling="clean"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523B4"/>
    <w:rsid w:val="000D6D2B"/>
    <w:rsid w:val="00147295"/>
    <w:rsid w:val="001F54B2"/>
    <w:rsid w:val="002321D3"/>
    <w:rsid w:val="00247FB0"/>
    <w:rsid w:val="00260D17"/>
    <w:rsid w:val="002E1045"/>
    <w:rsid w:val="00381E27"/>
    <w:rsid w:val="00466385"/>
    <w:rsid w:val="004C769C"/>
    <w:rsid w:val="004E766F"/>
    <w:rsid w:val="004F0670"/>
    <w:rsid w:val="004F185A"/>
    <w:rsid w:val="005523B4"/>
    <w:rsid w:val="0055421D"/>
    <w:rsid w:val="00626DBE"/>
    <w:rsid w:val="006636FA"/>
    <w:rsid w:val="007B2847"/>
    <w:rsid w:val="007D6C05"/>
    <w:rsid w:val="00924B80"/>
    <w:rsid w:val="009D318C"/>
    <w:rsid w:val="009F0BFE"/>
    <w:rsid w:val="00A6135D"/>
    <w:rsid w:val="00A635B2"/>
    <w:rsid w:val="00AF3B7B"/>
    <w:rsid w:val="00B215A5"/>
    <w:rsid w:val="00B84C06"/>
    <w:rsid w:val="00B92273"/>
    <w:rsid w:val="00BB7E62"/>
    <w:rsid w:val="00C167F7"/>
    <w:rsid w:val="00C2390B"/>
    <w:rsid w:val="00C863EE"/>
    <w:rsid w:val="00CE5406"/>
    <w:rsid w:val="00DD39BE"/>
    <w:rsid w:val="00E52752"/>
    <w:rsid w:val="00EB2793"/>
    <w:rsid w:val="00F5210D"/>
    <w:rsid w:val="00F64838"/>
    <w:rsid w:val="00F92306"/>
    <w:rsid w:val="00FA3222"/>
    <w:rsid w:val="00FA535D"/>
  </w:rsids>
  <m:mathPr>
    <m:mathFont m:val="Cambria Math"/>
    <m:brkBin m:val="before"/>
    <m:brkBinSub m:val="--"/>
    <m:smallFrac m:val="0"/>
    <m:dispDef/>
    <m:lMargin m:val="0"/>
    <m:rMargin m:val="0"/>
    <m:defJc m:val="centerGroup"/>
    <m:wrapIndent m:val="1440"/>
    <m:intLim m:val="subSup"/>
    <m:naryLim m:val="undOvr"/>
  </m:mathPr>
  <w:themeFontLang w:val="de-A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de-AT"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link w:val="SprechblasentextZchn"/>
    <w:uiPriority w:val="99"/>
    <w:semiHidden/>
    <w:unhideWhenUsed/>
    <w:rsid w:val="00A6135D"/>
    <w:pPr>
      <w:spacing w:after="0" w:line="240" w:lineRule="auto"/>
    </w:pPr>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A6135D"/>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de-AT"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link w:val="SprechblasentextZchn"/>
    <w:uiPriority w:val="99"/>
    <w:semiHidden/>
    <w:unhideWhenUsed/>
    <w:rsid w:val="00A6135D"/>
    <w:pPr>
      <w:spacing w:after="0" w:line="240" w:lineRule="auto"/>
    </w:pPr>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A6135D"/>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jpeg"/><Relationship Id="rId18" Type="http://schemas.openxmlformats.org/officeDocument/2006/relationships/image" Target="media/image13.png"/><Relationship Id="rId26" Type="http://schemas.openxmlformats.org/officeDocument/2006/relationships/theme" Target="theme/theme1.xml"/><Relationship Id="rId3" Type="http://schemas.microsoft.com/office/2007/relationships/stylesWithEffects" Target="stylesWithEffects.xml"/><Relationship Id="rId21" Type="http://schemas.openxmlformats.org/officeDocument/2006/relationships/image" Target="media/image16.png"/><Relationship Id="rId7" Type="http://schemas.openxmlformats.org/officeDocument/2006/relationships/image" Target="media/image2.jpeg"/><Relationship Id="rId12" Type="http://schemas.openxmlformats.org/officeDocument/2006/relationships/image" Target="media/image7.png"/><Relationship Id="rId17" Type="http://schemas.openxmlformats.org/officeDocument/2006/relationships/image" Target="media/image12.png"/><Relationship Id="rId25"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11.png"/><Relationship Id="rId20" Type="http://schemas.openxmlformats.org/officeDocument/2006/relationships/image" Target="media/image15.png"/><Relationship Id="rId1" Type="http://schemas.openxmlformats.org/officeDocument/2006/relationships/customXml" Target="../customXml/item1.xml"/><Relationship Id="rId6" Type="http://schemas.openxmlformats.org/officeDocument/2006/relationships/image" Target="media/image1.jpeg"/><Relationship Id="rId11" Type="http://schemas.openxmlformats.org/officeDocument/2006/relationships/image" Target="media/image6.png"/><Relationship Id="rId24" Type="http://schemas.openxmlformats.org/officeDocument/2006/relationships/image" Target="media/image19.png"/><Relationship Id="rId5" Type="http://schemas.openxmlformats.org/officeDocument/2006/relationships/webSettings" Target="webSettings.xml"/><Relationship Id="rId15" Type="http://schemas.openxmlformats.org/officeDocument/2006/relationships/image" Target="media/image10.png"/><Relationship Id="rId23" Type="http://schemas.openxmlformats.org/officeDocument/2006/relationships/image" Target="media/image18.png"/><Relationship Id="rId10" Type="http://schemas.openxmlformats.org/officeDocument/2006/relationships/image" Target="media/image5.png"/><Relationship Id="rId19" Type="http://schemas.openxmlformats.org/officeDocument/2006/relationships/image" Target="media/image14.png"/><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png"/><Relationship Id="rId22" Type="http://schemas.openxmlformats.org/officeDocument/2006/relationships/image" Target="media/image17.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FAE9D38-D1D3-46AC-B5C1-DED5118F774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9</Pages>
  <Words>560</Words>
  <Characters>3533</Characters>
  <Application>Microsoft Office Word</Application>
  <DocSecurity>0</DocSecurity>
  <Lines>29</Lines>
  <Paragraphs>8</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4085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Alois Stockhammer</dc:creator>
  <cp:lastModifiedBy>Alois Stockhammer</cp:lastModifiedBy>
  <cp:revision>2</cp:revision>
  <dcterms:created xsi:type="dcterms:W3CDTF">2022-03-27T16:43:00Z</dcterms:created>
  <dcterms:modified xsi:type="dcterms:W3CDTF">2022-03-27T16:43:00Z</dcterms:modified>
</cp:coreProperties>
</file>